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B9C" w:rsidRDefault="00787B9C" w:rsidP="00787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3640" cy="2880000"/>
            <wp:effectExtent l="0" t="0" r="0" b="0"/>
            <wp:docPr id="3" name="Рисунок 3" descr="D:\Для размещения\Росреестр\17_Земля для туризма НСПД Усадьба Горде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змещения\Росреестр\17_Земля для туризма НСПД Усадьба Гордее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64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994" w:rsidRDefault="00126786" w:rsidP="00787B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0D492C87" wp14:editId="4B3DF5C2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 w:rsidR="00787B9C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>17.08.2026 г.</w:t>
      </w:r>
    </w:p>
    <w:p w:rsidR="001F4994" w:rsidRPr="00787B9C" w:rsidRDefault="00126786" w:rsidP="00787B9C">
      <w:pPr>
        <w:spacing w:before="240" w:after="120" w:line="28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highlight w:val="white"/>
        </w:rPr>
      </w:pPr>
      <w:r w:rsidRPr="00787B9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highlight w:val="white"/>
        </w:rPr>
        <w:t>Усадьба крестьян</w:t>
      </w:r>
      <w:bookmarkStart w:id="0" w:name="_GoBack"/>
      <w:bookmarkEnd w:id="0"/>
      <w:r w:rsidRPr="00787B9C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highlight w:val="white"/>
        </w:rPr>
        <w:t>ина Гордеева вошла в проект «Земля для туризма»</w:t>
      </w:r>
    </w:p>
    <w:p w:rsidR="001F4994" w:rsidRPr="00787B9C" w:rsidRDefault="00126786" w:rsidP="00787B9C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proofErr w:type="gramStart"/>
      <w:r w:rsidRPr="00787B9C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По проекту «Земля для туризма» в рамках работы Оперативного штаба при Управлении </w:t>
      </w:r>
      <w:proofErr w:type="spellStart"/>
      <w:r w:rsidRPr="00787B9C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Росреестра</w:t>
      </w:r>
      <w:proofErr w:type="spellEnd"/>
      <w:r w:rsidRPr="00787B9C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по Самарской области в качестве объекта туристического интереса </w:t>
      </w:r>
      <w:r w:rsidRPr="00787B9C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во 2 квартале 2026 года был определен памятник регионального назначения - усадьба крестьянина Гордеева в городе Сызрань</w:t>
      </w:r>
      <w:r w:rsidRPr="00787B9C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shd w:val="clear" w:color="auto" w:fill="FFFFFF"/>
        </w:rPr>
        <w:t>. </w:t>
      </w:r>
      <w:proofErr w:type="gramEnd"/>
    </w:p>
    <w:p w:rsidR="001F4994" w:rsidRPr="00787B9C" w:rsidRDefault="00126786" w:rsidP="00787B9C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pacing w:val="-4"/>
          <w:sz w:val="26"/>
          <w:szCs w:val="26"/>
        </w:rPr>
      </w:pPr>
      <w:r w:rsidRPr="00787B9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В начале года «Усадьба крестьянина Гордеева» была переведена из перечня выявленных объектов культурного наследия, расположенных на тер</w:t>
      </w:r>
      <w:r w:rsidRPr="00787B9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ритории региона, в Единый государственный реестр объектов культурного наследия Российской Федерации. Усадьбе присвоен статус памятника регионального значения. Построенные в начале ХХ века жилой дом и надворная служба  являются украшением ансамбля градостро</w:t>
      </w:r>
      <w:r w:rsidRPr="00787B9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ительства и архитектуры исторического облика Сызрани.</w:t>
      </w:r>
    </w:p>
    <w:p w:rsidR="001F4994" w:rsidRPr="00787B9C" w:rsidRDefault="00126786" w:rsidP="00787B9C">
      <w:pPr>
        <w:spacing w:after="0" w:line="276" w:lineRule="auto"/>
        <w:ind w:firstLine="709"/>
        <w:jc w:val="both"/>
        <w:rPr>
          <w:rFonts w:ascii="Tinos" w:hAnsi="Tinos" w:cs="Tinos"/>
          <w:color w:val="000000" w:themeColor="text1"/>
          <w:spacing w:val="-4"/>
          <w:sz w:val="26"/>
          <w:szCs w:val="26"/>
        </w:rPr>
      </w:pPr>
      <w:r w:rsidRPr="00787B9C">
        <w:rPr>
          <w:rFonts w:ascii="Tinos" w:eastAsia="Tinos" w:hAnsi="Tinos" w:cs="Tinos"/>
          <w:color w:val="000000" w:themeColor="text1"/>
          <w:spacing w:val="-4"/>
          <w:sz w:val="28"/>
          <w:szCs w:val="28"/>
        </w:rPr>
        <w:t xml:space="preserve">Оперативным штабом подготовлены предложения по земельным участкам, расположенным в непосредственной близости </w:t>
      </w:r>
      <w:proofErr w:type="gramStart"/>
      <w:r w:rsidRPr="00787B9C">
        <w:rPr>
          <w:rFonts w:ascii="Tinos" w:eastAsia="Tinos" w:hAnsi="Tinos" w:cs="Tinos"/>
          <w:color w:val="000000" w:themeColor="text1"/>
          <w:spacing w:val="-4"/>
          <w:sz w:val="28"/>
          <w:szCs w:val="28"/>
        </w:rPr>
        <w:t>от</w:t>
      </w:r>
      <w:proofErr w:type="gramEnd"/>
      <w:r w:rsidRPr="00787B9C">
        <w:rPr>
          <w:rFonts w:ascii="Tinos" w:eastAsia="Tinos" w:hAnsi="Tinos" w:cs="Tinos"/>
          <w:color w:val="000000" w:themeColor="text1"/>
          <w:spacing w:val="-4"/>
          <w:sz w:val="28"/>
          <w:szCs w:val="28"/>
        </w:rPr>
        <w:t xml:space="preserve"> указанного объекта для вовлечения в туристическую деятельность. </w:t>
      </w:r>
      <w:r w:rsidRPr="00787B9C">
        <w:rPr>
          <w:rFonts w:ascii="Tinos" w:eastAsia="Tinos" w:hAnsi="Tinos" w:cs="Tinos"/>
          <w:color w:val="000000" w:themeColor="text1"/>
          <w:spacing w:val="-4"/>
          <w:sz w:val="28"/>
          <w:szCs w:val="28"/>
          <w:shd w:val="clear" w:color="auto" w:fill="FFFFFF"/>
        </w:rPr>
        <w:t xml:space="preserve">На данных земельных участках </w:t>
      </w:r>
      <w:r w:rsidRPr="00787B9C">
        <w:rPr>
          <w:rFonts w:ascii="Tinos" w:eastAsia="Tinos" w:hAnsi="Tinos" w:cs="Tinos"/>
          <w:color w:val="000000" w:themeColor="text1"/>
          <w:spacing w:val="-4"/>
          <w:sz w:val="28"/>
          <w:szCs w:val="28"/>
        </w:rPr>
        <w:t>могут быть размещены объекты физической культуры и спорта</w:t>
      </w:r>
      <w:r w:rsidRPr="00787B9C">
        <w:rPr>
          <w:rFonts w:ascii="Tinos" w:eastAsia="Tinos" w:hAnsi="Tinos" w:cs="Tinos"/>
          <w:color w:val="000000" w:themeColor="text1"/>
          <w:spacing w:val="-4"/>
          <w:sz w:val="28"/>
          <w:szCs w:val="28"/>
          <w:shd w:val="clear" w:color="auto" w:fill="FFFFFF"/>
        </w:rPr>
        <w:t xml:space="preserve">. </w:t>
      </w:r>
      <w:r w:rsidRPr="00787B9C">
        <w:rPr>
          <w:rFonts w:ascii="Tinos" w:eastAsia="Tinos" w:hAnsi="Tinos" w:cs="Tinos"/>
          <w:color w:val="000000" w:themeColor="text1"/>
          <w:spacing w:val="-4"/>
          <w:sz w:val="28"/>
          <w:szCs w:val="28"/>
        </w:rPr>
        <w:t xml:space="preserve">Сведения о двух земельных участках общей площадью около </w:t>
      </w:r>
      <w:r w:rsidRPr="00787B9C">
        <w:rPr>
          <w:rFonts w:ascii="Tinos" w:eastAsia="Tinos" w:hAnsi="Tinos" w:cs="Tinos"/>
          <w:b/>
          <w:bCs/>
          <w:color w:val="000000" w:themeColor="text1"/>
          <w:spacing w:val="-4"/>
          <w:sz w:val="28"/>
          <w:szCs w:val="28"/>
        </w:rPr>
        <w:t>3 га</w:t>
      </w:r>
      <w:r w:rsidRPr="00787B9C">
        <w:rPr>
          <w:rFonts w:ascii="Tinos" w:eastAsia="Tinos" w:hAnsi="Tinos" w:cs="Tinos"/>
          <w:color w:val="000000" w:themeColor="text1"/>
          <w:spacing w:val="-4"/>
          <w:sz w:val="28"/>
          <w:szCs w:val="28"/>
        </w:rPr>
        <w:t xml:space="preserve"> размещены на платформе ФГИС ЕЦП НСПД в сервисе «Земля для туризма».</w:t>
      </w:r>
    </w:p>
    <w:p w:rsidR="001F4994" w:rsidRDefault="00126786" w:rsidP="00787B9C">
      <w:pPr>
        <w:spacing w:after="0" w:line="276" w:lineRule="auto"/>
        <w:ind w:firstLine="709"/>
        <w:jc w:val="both"/>
        <w:rPr>
          <w:rFonts w:ascii="Tinos" w:hAnsi="Tinos" w:cs="Tinos"/>
          <w:color w:val="000000" w:themeColor="text1"/>
          <w:sz w:val="26"/>
          <w:szCs w:val="26"/>
        </w:rPr>
      </w:pPr>
      <w:r w:rsidRPr="00787B9C">
        <w:rPr>
          <w:rFonts w:ascii="Tinos" w:eastAsia="Tinos" w:hAnsi="Tinos" w:cs="Tinos"/>
          <w:color w:val="000000" w:themeColor="text1"/>
          <w:spacing w:val="-4"/>
          <w:sz w:val="28"/>
          <w:szCs w:val="28"/>
        </w:rPr>
        <w:t>Заинтересованные лица и потенциальные и</w:t>
      </w:r>
      <w:r w:rsidRPr="00787B9C">
        <w:rPr>
          <w:rFonts w:ascii="Tinos" w:eastAsia="Tinos" w:hAnsi="Tinos" w:cs="Tinos"/>
          <w:color w:val="000000" w:themeColor="text1"/>
          <w:spacing w:val="-4"/>
          <w:sz w:val="28"/>
          <w:szCs w:val="28"/>
        </w:rPr>
        <w:t>нвесторы могут в режиме онлайн  выбрать и оценить пригодные для туристических целей земельные участки и территории на платформе ФГИС ЕЦП НСПД, перейдя по ссылке:  https</w:t>
      </w:r>
      <w:r>
        <w:rPr>
          <w:rFonts w:ascii="Tinos" w:eastAsia="Tinos" w:hAnsi="Tinos" w:cs="Tinos"/>
          <w:color w:val="000000" w:themeColor="text1"/>
          <w:sz w:val="28"/>
          <w:szCs w:val="28"/>
        </w:rPr>
        <w:t>://nspd.gov.ru</w:t>
      </w:r>
    </w:p>
    <w:p w:rsidR="001F4994" w:rsidRDefault="00126786" w:rsidP="00787B9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4FAECF19" wp14:editId="004BC209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5" cy="184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</w:p>
    <w:p w:rsidR="001F4994" w:rsidRDefault="00126786" w:rsidP="00787B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 подготовлен Управлением </w:t>
      </w:r>
    </w:p>
    <w:p w:rsidR="001F4994" w:rsidRDefault="00126786" w:rsidP="00787B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Росреестра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Самарской области</w:t>
      </w:r>
    </w:p>
    <w:sectPr w:rsidR="001F4994" w:rsidSect="00787B9C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786" w:rsidRDefault="00126786">
      <w:pPr>
        <w:spacing w:after="0" w:line="240" w:lineRule="auto"/>
      </w:pPr>
      <w:r>
        <w:separator/>
      </w:r>
    </w:p>
  </w:endnote>
  <w:endnote w:type="continuationSeparator" w:id="0">
    <w:p w:rsidR="00126786" w:rsidRDefault="00126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no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786" w:rsidRDefault="00126786">
      <w:pPr>
        <w:spacing w:after="0" w:line="240" w:lineRule="auto"/>
      </w:pPr>
      <w:r>
        <w:separator/>
      </w:r>
    </w:p>
  </w:footnote>
  <w:footnote w:type="continuationSeparator" w:id="0">
    <w:p w:rsidR="00126786" w:rsidRDefault="001267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994"/>
    <w:rsid w:val="00126786"/>
    <w:rsid w:val="001F4994"/>
    <w:rsid w:val="0078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35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1309</Characters>
  <Application>Microsoft Office Word</Application>
  <DocSecurity>0</DocSecurity>
  <Lines>10</Lines>
  <Paragraphs>3</Paragraphs>
  <ScaleCrop>false</ScaleCrop>
  <Company>reg.samregistr.ru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Ирина Лысенко</cp:lastModifiedBy>
  <cp:revision>27</cp:revision>
  <dcterms:created xsi:type="dcterms:W3CDTF">2024-08-01T06:50:00Z</dcterms:created>
  <dcterms:modified xsi:type="dcterms:W3CDTF">2026-08-20T11:49:00Z</dcterms:modified>
</cp:coreProperties>
</file>